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AC30D" w14:textId="77777777" w:rsidR="00F064F6" w:rsidRPr="007323B4" w:rsidRDefault="00F064F6" w:rsidP="0033171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0"/>
        <w:jc w:val="right"/>
        <w:outlineLvl w:val="0"/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</w:pPr>
      <w:bookmarkStart w:id="0" w:name="_GoBack"/>
      <w:bookmarkEnd w:id="0"/>
      <w:r w:rsidRPr="007323B4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>Приложение</w:t>
      </w:r>
    </w:p>
    <w:p w14:paraId="7F3E2AF3" w14:textId="77777777" w:rsidR="00F064F6" w:rsidRPr="00971472" w:rsidRDefault="00F064F6" w:rsidP="00B80D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536"/>
        <w:outlineLvl w:val="0"/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</w:pPr>
      <w:r w:rsidRPr="00971472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>УТВЕРЖДЕН</w:t>
      </w:r>
    </w:p>
    <w:p w14:paraId="0F029CBF" w14:textId="7D197175" w:rsidR="00943EEF" w:rsidRPr="00971472" w:rsidRDefault="00F064F6" w:rsidP="00B80DD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536"/>
        <w:outlineLvl w:val="0"/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</w:pPr>
      <w:r w:rsidRPr="00971472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>постановлением Правительства Республики Хакасия</w:t>
      </w:r>
      <w:r w:rsidRPr="007323B4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 xml:space="preserve"> «</w:t>
      </w:r>
      <w:r w:rsidR="00254904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 xml:space="preserve">Об утверждении </w:t>
      </w:r>
      <w:r w:rsidR="00254904">
        <w:rPr>
          <w:rFonts w:ascii="Times New Roman" w:hAnsi="Times New Roman" w:cs="Times New Roman"/>
          <w:sz w:val="26"/>
          <w:szCs w:val="26"/>
        </w:rPr>
        <w:t>Поряд</w:t>
      </w:r>
      <w:r w:rsidR="00254904" w:rsidRPr="00DE575B">
        <w:rPr>
          <w:rFonts w:ascii="Times New Roman" w:hAnsi="Times New Roman" w:cs="Times New Roman"/>
          <w:sz w:val="26"/>
          <w:szCs w:val="26"/>
        </w:rPr>
        <w:t>к</w:t>
      </w:r>
      <w:r w:rsidR="00254904">
        <w:rPr>
          <w:rFonts w:ascii="Times New Roman" w:hAnsi="Times New Roman" w:cs="Times New Roman"/>
          <w:sz w:val="26"/>
          <w:szCs w:val="26"/>
        </w:rPr>
        <w:t>а</w:t>
      </w:r>
      <w:r w:rsidR="00254904" w:rsidRPr="00DE575B">
        <w:rPr>
          <w:rFonts w:ascii="Times New Roman" w:hAnsi="Times New Roman" w:cs="Times New Roman"/>
          <w:sz w:val="26"/>
          <w:szCs w:val="26"/>
        </w:rPr>
        <w:t xml:space="preserve"> осуществления добычи общераспространенных полезных ископаемых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в соответствии с </w:t>
      </w:r>
      <w:r w:rsidR="00EE0A15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="00254904" w:rsidRPr="00DE575B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EE0A15">
        <w:rPr>
          <w:rFonts w:ascii="Times New Roman" w:hAnsi="Times New Roman" w:cs="Times New Roman"/>
          <w:sz w:val="26"/>
          <w:szCs w:val="26"/>
        </w:rPr>
        <w:t>о</w:t>
      </w:r>
      <w:r w:rsidR="00254904" w:rsidRPr="00DE575B">
        <w:rPr>
          <w:rFonts w:ascii="Times New Roman" w:hAnsi="Times New Roman" w:cs="Times New Roman"/>
          <w:sz w:val="26"/>
          <w:szCs w:val="26"/>
        </w:rPr>
        <w:t xml:space="preserve"> недрах</w:t>
      </w:r>
      <w:r w:rsidR="00EE0A15">
        <w:rPr>
          <w:rFonts w:ascii="Times New Roman" w:hAnsi="Times New Roman" w:cs="Times New Roman"/>
          <w:sz w:val="26"/>
          <w:szCs w:val="26"/>
        </w:rPr>
        <w:t xml:space="preserve"> </w:t>
      </w:r>
      <w:r w:rsidR="00254904" w:rsidRPr="00DE575B">
        <w:rPr>
          <w:rFonts w:ascii="Times New Roman" w:hAnsi="Times New Roman" w:cs="Times New Roman"/>
          <w:sz w:val="26"/>
          <w:szCs w:val="26"/>
        </w:rPr>
        <w:t>участков недр для их собственных производственных и</w:t>
      </w:r>
      <w:r w:rsidR="00254904">
        <w:rPr>
          <w:rFonts w:ascii="Times New Roman" w:hAnsi="Times New Roman" w:cs="Times New Roman"/>
          <w:sz w:val="26"/>
          <w:szCs w:val="26"/>
        </w:rPr>
        <w:t xml:space="preserve"> </w:t>
      </w:r>
      <w:r w:rsidR="00254904" w:rsidRPr="00DE575B">
        <w:rPr>
          <w:rFonts w:ascii="Times New Roman" w:hAnsi="Times New Roman" w:cs="Times New Roman"/>
          <w:sz w:val="26"/>
          <w:szCs w:val="26"/>
        </w:rPr>
        <w:t xml:space="preserve">технологических нужд на основании утвержденного технического проекта </w:t>
      </w:r>
      <w:r w:rsidR="005B6CE9">
        <w:rPr>
          <w:rFonts w:ascii="Times New Roman" w:hAnsi="Times New Roman" w:cs="Times New Roman"/>
          <w:sz w:val="26"/>
          <w:szCs w:val="26"/>
        </w:rPr>
        <w:br/>
      </w:r>
      <w:r w:rsidR="00254904" w:rsidRPr="00DE575B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254904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33171A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>»</w:t>
      </w:r>
    </w:p>
    <w:p w14:paraId="72441796" w14:textId="77777777" w:rsidR="00943EEF" w:rsidRPr="007323B4" w:rsidRDefault="00943EEF" w:rsidP="00943E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949CB48" w14:textId="77777777" w:rsidR="00943EEF" w:rsidRPr="007323B4" w:rsidRDefault="00943EEF" w:rsidP="00D830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ar37"/>
      <w:bookmarkEnd w:id="1"/>
      <w:r w:rsidRPr="007323B4">
        <w:rPr>
          <w:rFonts w:ascii="Times New Roman" w:hAnsi="Times New Roman" w:cs="Times New Roman"/>
          <w:color w:val="000000" w:themeColor="text1"/>
          <w:sz w:val="26"/>
          <w:szCs w:val="26"/>
        </w:rPr>
        <w:t>ПОРЯДОК</w:t>
      </w:r>
    </w:p>
    <w:p w14:paraId="5F085150" w14:textId="77777777" w:rsidR="00943EEF" w:rsidRDefault="00BC1994" w:rsidP="00BC19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1994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осуществления добычи общераспространенных полезных ископаемых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в соответстви</w:t>
      </w:r>
      <w:r w:rsidR="00277D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с </w:t>
      </w:r>
      <w:r w:rsidR="00EE0A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законодательством </w:t>
      </w:r>
      <w:r w:rsidR="00277D7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</w:t>
      </w:r>
      <w:r w:rsidRPr="00BC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0A1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BC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недрах участков недр для их собственных производственных и технологических нужд на основании утвержденного технического проекта на территории Республики Хакасия</w:t>
      </w:r>
    </w:p>
    <w:p w14:paraId="5D2440D4" w14:textId="77777777" w:rsidR="00372E46" w:rsidRPr="007323B4" w:rsidRDefault="00372E46" w:rsidP="00BC19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D7EBE4" w14:textId="0DEAF122" w:rsidR="00277D74" w:rsidRPr="00277D74" w:rsidRDefault="00277D74" w:rsidP="000A0841">
      <w:pPr>
        <w:ind w:left="-1" w:right="136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Настоящий</w:t>
      </w:r>
      <w:r w:rsidRPr="00277D74">
        <w:rPr>
          <w:rFonts w:ascii="Times New Roman" w:hAnsi="Times New Roman" w:cs="Times New Roman"/>
          <w:sz w:val="26"/>
          <w:szCs w:val="26"/>
        </w:rPr>
        <w:t xml:space="preserve"> Порядок регулирует вопросы осуществления добычи общераспространенных полезных ископаемых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</w:t>
      </w:r>
      <w:r w:rsidR="00517179">
        <w:rPr>
          <w:rFonts w:ascii="Times New Roman" w:hAnsi="Times New Roman" w:cs="Times New Roman"/>
          <w:sz w:val="26"/>
          <w:szCs w:val="26"/>
        </w:rPr>
        <w:t>чения, разведки и добычи трудноиз</w:t>
      </w:r>
      <w:r w:rsidRPr="00277D74">
        <w:rPr>
          <w:rFonts w:ascii="Times New Roman" w:hAnsi="Times New Roman" w:cs="Times New Roman"/>
          <w:sz w:val="26"/>
          <w:szCs w:val="26"/>
        </w:rPr>
        <w:t xml:space="preserve">влекаемых полезных ископаемых или по совмещенной лицензии разработку технологий геологического изучения, разведки и добычи </w:t>
      </w:r>
      <w:r w:rsidRPr="00277D74">
        <w:rPr>
          <w:rFonts w:ascii="Times New Roman" w:hAnsi="Times New Roman" w:cs="Times New Roman"/>
          <w:sz w:val="26"/>
          <w:szCs w:val="26"/>
        </w:rPr>
        <w:lastRenderedPageBreak/>
        <w:t xml:space="preserve">трудноизвлекаемых полезных ископаемых, разведку и добычу таких полезных ископаемых, в границах предоставленных в соответствии с Законом Российской Федерации от 21.02.1992 № 2395-1 «О недрах» участков недр для их собственных производственных и технологических нужд на основании утвержденного технического проекта на территории </w:t>
      </w:r>
      <w:r w:rsidR="00A461B3"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277D74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0A0841">
        <w:rPr>
          <w:rFonts w:ascii="Times New Roman" w:hAnsi="Times New Roman" w:cs="Times New Roman"/>
          <w:sz w:val="26"/>
          <w:szCs w:val="26"/>
        </w:rPr>
        <w:t>–</w:t>
      </w:r>
      <w:r w:rsidRPr="00277D74">
        <w:rPr>
          <w:rFonts w:ascii="Times New Roman" w:hAnsi="Times New Roman" w:cs="Times New Roman"/>
          <w:sz w:val="26"/>
          <w:szCs w:val="26"/>
        </w:rPr>
        <w:t xml:space="preserve"> пользователи недр).</w:t>
      </w:r>
    </w:p>
    <w:p w14:paraId="408172BA" w14:textId="77777777" w:rsidR="00277D74" w:rsidRPr="00277D74" w:rsidRDefault="00277D74" w:rsidP="000A0841">
      <w:pPr>
        <w:ind w:left="-1" w:right="136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77D74">
        <w:rPr>
          <w:rFonts w:ascii="Times New Roman" w:hAnsi="Times New Roman" w:cs="Times New Roman"/>
          <w:sz w:val="26"/>
          <w:szCs w:val="26"/>
        </w:rPr>
        <w:t>2. Для осуществления добычи общераспространенных полезных ископаемых поль</w:t>
      </w:r>
      <w:r w:rsidR="00762FFF">
        <w:rPr>
          <w:rFonts w:ascii="Times New Roman" w:hAnsi="Times New Roman" w:cs="Times New Roman"/>
          <w:sz w:val="26"/>
          <w:szCs w:val="26"/>
        </w:rPr>
        <w:t>зователи недр представляют в Мини</w:t>
      </w:r>
      <w:r w:rsidRPr="00277D74">
        <w:rPr>
          <w:rFonts w:ascii="Times New Roman" w:hAnsi="Times New Roman" w:cs="Times New Roman"/>
          <w:sz w:val="26"/>
          <w:szCs w:val="26"/>
        </w:rPr>
        <w:t xml:space="preserve">стерство природных ресурсов и экологии </w:t>
      </w:r>
      <w:r w:rsidR="00762FFF"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277D74">
        <w:rPr>
          <w:rFonts w:ascii="Times New Roman" w:hAnsi="Times New Roman" w:cs="Times New Roman"/>
          <w:sz w:val="26"/>
          <w:szCs w:val="26"/>
        </w:rPr>
        <w:t xml:space="preserve"> </w:t>
      </w:r>
      <w:r w:rsidR="00762FFF" w:rsidRPr="007323B4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>(далее – Мин</w:t>
      </w:r>
      <w:r w:rsidR="00762FFF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>природы Хакасии</w:t>
      </w:r>
      <w:r w:rsidR="00762FFF" w:rsidRPr="007323B4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>)</w:t>
      </w:r>
      <w:r w:rsidR="00762FFF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277D74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14:paraId="411B2ECC" w14:textId="77777777" w:rsidR="00277D74" w:rsidRPr="00277D74" w:rsidRDefault="00BC4193" w:rsidP="00B80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8" w:line="232" w:lineRule="auto"/>
        <w:ind w:right="13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77D74" w:rsidRPr="00277D74">
        <w:rPr>
          <w:rFonts w:ascii="Times New Roman" w:hAnsi="Times New Roman" w:cs="Times New Roman"/>
          <w:sz w:val="26"/>
          <w:szCs w:val="26"/>
        </w:rPr>
        <w:t>уведомление о начале добычи общераспространенных полезных ископаемых в произвольной форме;</w:t>
      </w:r>
    </w:p>
    <w:p w14:paraId="4ADF3129" w14:textId="3B7A7F40" w:rsidR="00BC4193" w:rsidRDefault="00BC4193" w:rsidP="00B80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13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277D74" w:rsidRPr="00277D74">
        <w:rPr>
          <w:rFonts w:ascii="Times New Roman" w:hAnsi="Times New Roman" w:cs="Times New Roman"/>
          <w:sz w:val="26"/>
          <w:szCs w:val="26"/>
        </w:rPr>
        <w:t>копию лицензии на пользование недрами для разведки и добычи полезных ископаемых или совмещенной лицензии на геологическое изучение, разведку и добычу полезных ископаемых либо копию л</w:t>
      </w:r>
      <w:r>
        <w:rPr>
          <w:rFonts w:ascii="Times New Roman" w:hAnsi="Times New Roman" w:cs="Times New Roman"/>
          <w:sz w:val="26"/>
          <w:szCs w:val="26"/>
        </w:rPr>
        <w:t>ицензии на разработку технологий</w:t>
      </w:r>
      <w:r w:rsidR="00277D74" w:rsidRPr="00277D74">
        <w:rPr>
          <w:rFonts w:ascii="Times New Roman" w:hAnsi="Times New Roman" w:cs="Times New Roman"/>
          <w:sz w:val="26"/>
          <w:szCs w:val="26"/>
        </w:rPr>
        <w:t xml:space="preserve"> геологического изучения, разве</w:t>
      </w:r>
      <w:r>
        <w:rPr>
          <w:rFonts w:ascii="Times New Roman" w:hAnsi="Times New Roman" w:cs="Times New Roman"/>
          <w:sz w:val="26"/>
          <w:szCs w:val="26"/>
        </w:rPr>
        <w:t xml:space="preserve">дки и добычи трудноизвлекаемых </w:t>
      </w:r>
      <w:r w:rsidR="00277D74" w:rsidRPr="00BC4193">
        <w:rPr>
          <w:rFonts w:ascii="Times New Roman" w:hAnsi="Times New Roman" w:cs="Times New Roman"/>
          <w:sz w:val="26"/>
          <w:szCs w:val="26"/>
        </w:rPr>
        <w:t xml:space="preserve">полезных ископаемых или совмещенной лицензии на разработку технологий геологического изучения, разведки и добычи трудноизвлекаемых полезных ископаемых, разведку и добычу таких полезных ископаемых (с приложениями и дополнениями при </w:t>
      </w:r>
      <w:r>
        <w:rPr>
          <w:rFonts w:ascii="Times New Roman" w:hAnsi="Times New Roman" w:cs="Times New Roman"/>
          <w:sz w:val="26"/>
          <w:szCs w:val="26"/>
        </w:rPr>
        <w:t>наличии);</w:t>
      </w:r>
    </w:p>
    <w:p w14:paraId="1DF34B1C" w14:textId="77777777" w:rsidR="00653DB6" w:rsidRDefault="00653DB6" w:rsidP="00B80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13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DB6">
        <w:rPr>
          <w:rFonts w:ascii="Times New Roman" w:hAnsi="Times New Roman" w:cs="Times New Roman"/>
          <w:sz w:val="26"/>
          <w:szCs w:val="26"/>
        </w:rPr>
        <w:t xml:space="preserve">3) копию правоустанавливающего документа на земельный участок, в границах которого предусматривается добыча общераспространенных полезных ископаемых; </w:t>
      </w:r>
    </w:p>
    <w:p w14:paraId="60399378" w14:textId="67EA7204" w:rsidR="00277D74" w:rsidRPr="00277D74" w:rsidRDefault="00653DB6" w:rsidP="00B80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13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DB6">
        <w:rPr>
          <w:rFonts w:ascii="Times New Roman" w:hAnsi="Times New Roman" w:cs="Times New Roman"/>
          <w:sz w:val="26"/>
          <w:szCs w:val="26"/>
        </w:rPr>
        <w:t xml:space="preserve">4) копию технического проекта </w:t>
      </w:r>
      <w:r w:rsidR="001D7A11">
        <w:rPr>
          <w:rFonts w:ascii="Times New Roman" w:hAnsi="Times New Roman" w:cs="Times New Roman"/>
          <w:sz w:val="26"/>
          <w:szCs w:val="26"/>
        </w:rPr>
        <w:t>разработки месторождений</w:t>
      </w:r>
      <w:r w:rsidRPr="00653DB6">
        <w:rPr>
          <w:rFonts w:ascii="Times New Roman" w:hAnsi="Times New Roman" w:cs="Times New Roman"/>
          <w:sz w:val="26"/>
          <w:szCs w:val="26"/>
        </w:rPr>
        <w:t xml:space="preserve"> общераспространенных</w:t>
      </w:r>
      <w:r w:rsidDel="00653DB6">
        <w:rPr>
          <w:rFonts w:ascii="Times New Roman" w:hAnsi="Times New Roman" w:cs="Times New Roman"/>
          <w:sz w:val="26"/>
          <w:szCs w:val="26"/>
        </w:rPr>
        <w:t xml:space="preserve"> </w:t>
      </w:r>
      <w:r w:rsidR="00277D74" w:rsidRPr="00277D74">
        <w:rPr>
          <w:rFonts w:ascii="Times New Roman" w:hAnsi="Times New Roman" w:cs="Times New Roman"/>
          <w:sz w:val="26"/>
          <w:szCs w:val="26"/>
        </w:rPr>
        <w:t xml:space="preserve">полезных ископаемых, утвержденного </w:t>
      </w:r>
      <w:r w:rsidR="00C02C62">
        <w:rPr>
          <w:rFonts w:ascii="Times New Roman" w:hAnsi="Times New Roman" w:cs="Times New Roman"/>
          <w:sz w:val="26"/>
          <w:szCs w:val="26"/>
        </w:rPr>
        <w:t xml:space="preserve">пользователем недр </w:t>
      </w:r>
      <w:r w:rsidR="00277D74" w:rsidRPr="00277D74"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 w:rsidR="00BC4193">
        <w:rPr>
          <w:rFonts w:ascii="Times New Roman" w:hAnsi="Times New Roman" w:cs="Times New Roman"/>
          <w:sz w:val="26"/>
          <w:szCs w:val="26"/>
        </w:rPr>
        <w:t>23.2 Закона Российской Федерации</w:t>
      </w:r>
      <w:r w:rsidR="00277D74" w:rsidRPr="00277D74">
        <w:rPr>
          <w:rFonts w:ascii="Times New Roman" w:hAnsi="Times New Roman" w:cs="Times New Roman"/>
          <w:sz w:val="26"/>
          <w:szCs w:val="26"/>
        </w:rPr>
        <w:t xml:space="preserve"> от 21.02.1992 </w:t>
      </w:r>
      <w:r w:rsidR="00F2061B">
        <w:rPr>
          <w:rFonts w:ascii="Times New Roman" w:hAnsi="Times New Roman" w:cs="Times New Roman"/>
          <w:sz w:val="26"/>
          <w:szCs w:val="26"/>
        </w:rPr>
        <w:t xml:space="preserve">№ </w:t>
      </w:r>
      <w:r w:rsidR="00277D74" w:rsidRPr="00277D74">
        <w:rPr>
          <w:rFonts w:ascii="Times New Roman" w:hAnsi="Times New Roman" w:cs="Times New Roman"/>
          <w:sz w:val="26"/>
          <w:szCs w:val="26"/>
        </w:rPr>
        <w:t>2395-1 «О недрах».</w:t>
      </w:r>
    </w:p>
    <w:p w14:paraId="1BDB5683" w14:textId="5D81EAA1" w:rsidR="00277D74" w:rsidRPr="00B00C65" w:rsidRDefault="00C723AB" w:rsidP="00B80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8" w:line="232" w:lineRule="auto"/>
        <w:ind w:right="136" w:firstLine="709"/>
        <w:jc w:val="both"/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277D74" w:rsidRPr="00277D74">
        <w:rPr>
          <w:rFonts w:ascii="Times New Roman" w:hAnsi="Times New Roman" w:cs="Times New Roman"/>
          <w:sz w:val="26"/>
          <w:szCs w:val="26"/>
        </w:rPr>
        <w:t>Документы, указанные в</w:t>
      </w:r>
      <w:r w:rsidR="00C02C62">
        <w:rPr>
          <w:rFonts w:ascii="Times New Roman" w:hAnsi="Times New Roman" w:cs="Times New Roman"/>
          <w:sz w:val="26"/>
          <w:szCs w:val="26"/>
        </w:rPr>
        <w:t xml:space="preserve"> пункте</w:t>
      </w:r>
      <w:r w:rsidR="00277D74" w:rsidRPr="00277D74">
        <w:rPr>
          <w:rFonts w:ascii="Times New Roman" w:hAnsi="Times New Roman" w:cs="Times New Roman"/>
          <w:sz w:val="26"/>
          <w:szCs w:val="26"/>
        </w:rPr>
        <w:t xml:space="preserve"> 2 настоящего Порядка, могут представляться в </w:t>
      </w:r>
      <w:r w:rsidRPr="00653DB6">
        <w:rPr>
          <w:rFonts w:ascii="Times New Roman" w:hAnsi="Times New Roman" w:cs="Times New Roman"/>
          <w:sz w:val="26"/>
          <w:szCs w:val="26"/>
        </w:rPr>
        <w:t>Минприроды</w:t>
      </w:r>
      <w:r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 xml:space="preserve"> Хакасии</w:t>
      </w:r>
      <w:r w:rsidR="00277D74" w:rsidRPr="00277D74">
        <w:rPr>
          <w:rFonts w:ascii="Times New Roman" w:hAnsi="Times New Roman" w:cs="Times New Roman"/>
          <w:sz w:val="26"/>
          <w:szCs w:val="26"/>
        </w:rPr>
        <w:t xml:space="preserve"> нарочно либо направляться на бумажном носителе почтовой связью или в электронном виде по адресу электронной почты </w:t>
      </w:r>
      <w:hyperlink r:id="rId8" w:history="1">
        <w:r w:rsidR="00B00C65" w:rsidRPr="00B00C65">
          <w:rPr>
            <w:rFonts w:ascii="Times New Roman" w:eastAsia="PT Sans" w:hAnsi="Times New Roman" w:cs="Times New Roman"/>
            <w:color w:val="000000" w:themeColor="text1"/>
            <w:sz w:val="26"/>
            <w:szCs w:val="26"/>
            <w:lang w:eastAsia="en-US"/>
          </w:rPr>
          <w:t>min-prirod@r-19.ru</w:t>
        </w:r>
      </w:hyperlink>
      <w:r w:rsidR="000F05C7">
        <w:rPr>
          <w:rFonts w:ascii="Times New Roman" w:eastAsia="PT Sans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14:paraId="489292FE" w14:textId="58D3DB1C" w:rsidR="00277D74" w:rsidRPr="00277D74" w:rsidRDefault="00937BE8" w:rsidP="00B80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8" w:line="232" w:lineRule="auto"/>
        <w:ind w:right="13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277D74" w:rsidRPr="00277D74">
        <w:rPr>
          <w:rFonts w:ascii="Times New Roman" w:hAnsi="Times New Roman" w:cs="Times New Roman"/>
          <w:sz w:val="26"/>
          <w:szCs w:val="26"/>
        </w:rPr>
        <w:t xml:space="preserve">Уведомления о начале добычи общераспространенных полезных ископаемых регистрируются в </w:t>
      </w:r>
      <w:r w:rsidR="00427817">
        <w:rPr>
          <w:rFonts w:ascii="Times New Roman" w:hAnsi="Times New Roman" w:cs="Times New Roman"/>
          <w:sz w:val="26"/>
          <w:szCs w:val="26"/>
        </w:rPr>
        <w:t xml:space="preserve">Минприроды Хакасии в </w:t>
      </w:r>
      <w:r w:rsidR="00C922DA">
        <w:rPr>
          <w:rFonts w:ascii="Times New Roman" w:hAnsi="Times New Roman" w:cs="Times New Roman"/>
          <w:sz w:val="26"/>
          <w:szCs w:val="26"/>
        </w:rPr>
        <w:t>р</w:t>
      </w:r>
      <w:r w:rsidR="00277D74" w:rsidRPr="00277D74">
        <w:rPr>
          <w:rFonts w:ascii="Times New Roman" w:hAnsi="Times New Roman" w:cs="Times New Roman"/>
          <w:sz w:val="26"/>
          <w:szCs w:val="26"/>
        </w:rPr>
        <w:t xml:space="preserve">еестре уведомлений </w:t>
      </w:r>
      <w:r w:rsidR="00645ABD">
        <w:rPr>
          <w:rFonts w:ascii="Times New Roman" w:hAnsi="Times New Roman" w:cs="Times New Roman"/>
          <w:sz w:val="26"/>
          <w:szCs w:val="26"/>
        </w:rPr>
        <w:br/>
      </w:r>
      <w:r w:rsidR="00277D74" w:rsidRPr="00277D74">
        <w:rPr>
          <w:rFonts w:ascii="Times New Roman" w:hAnsi="Times New Roman" w:cs="Times New Roman"/>
          <w:sz w:val="26"/>
          <w:szCs w:val="26"/>
        </w:rPr>
        <w:t>о начале добычи общераспространенных полезных ископаемых</w:t>
      </w:r>
      <w:r w:rsidR="00E322ED">
        <w:rPr>
          <w:rFonts w:ascii="Times New Roman" w:hAnsi="Times New Roman" w:cs="Times New Roman"/>
          <w:sz w:val="26"/>
          <w:szCs w:val="26"/>
        </w:rPr>
        <w:t xml:space="preserve"> для собственных производственных и технологических нужд на основании утвержденного технического проекта (далее – реестр)</w:t>
      </w:r>
      <w:r w:rsidR="00277D74" w:rsidRPr="00277D74">
        <w:rPr>
          <w:rFonts w:ascii="Times New Roman" w:hAnsi="Times New Roman" w:cs="Times New Roman"/>
          <w:sz w:val="26"/>
          <w:szCs w:val="26"/>
        </w:rPr>
        <w:t xml:space="preserve"> по форме, установленной в приложении к настоящему Порядку.</w:t>
      </w:r>
    </w:p>
    <w:p w14:paraId="70F8BAF1" w14:textId="2C86844E" w:rsidR="003C4DE5" w:rsidRPr="00CC3436" w:rsidRDefault="00937BE8" w:rsidP="003C4DE5">
      <w:pPr>
        <w:pStyle w:val="ConsPlusNormal"/>
        <w:ind w:firstLine="709"/>
        <w:jc w:val="both"/>
        <w:rPr>
          <w:rStyle w:val="FontStyle44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3C4DE5" w:rsidRPr="006A6B0F">
        <w:rPr>
          <w:rStyle w:val="FontStyle44"/>
        </w:rPr>
        <w:t>В случае</w:t>
      </w:r>
      <w:r w:rsidR="00F207DD">
        <w:rPr>
          <w:rStyle w:val="FontStyle44"/>
        </w:rPr>
        <w:t xml:space="preserve"> если </w:t>
      </w:r>
      <w:r w:rsidR="008167FB">
        <w:rPr>
          <w:rStyle w:val="FontStyle44"/>
        </w:rPr>
        <w:t>пользователем недр</w:t>
      </w:r>
      <w:r w:rsidR="008167FB" w:rsidRPr="005C52B1">
        <w:rPr>
          <w:rStyle w:val="FontStyle44"/>
        </w:rPr>
        <w:t xml:space="preserve"> </w:t>
      </w:r>
      <w:r w:rsidR="00F207DD">
        <w:rPr>
          <w:rStyle w:val="FontStyle44"/>
        </w:rPr>
        <w:t xml:space="preserve">не представлены </w:t>
      </w:r>
      <w:r w:rsidR="005C52B1" w:rsidRPr="005C52B1">
        <w:rPr>
          <w:rStyle w:val="FontStyle44"/>
        </w:rPr>
        <w:t>документ</w:t>
      </w:r>
      <w:r w:rsidR="00F207DD">
        <w:rPr>
          <w:rStyle w:val="FontStyle44"/>
        </w:rPr>
        <w:t>ы</w:t>
      </w:r>
      <w:r w:rsidR="005C52B1" w:rsidRPr="005C52B1">
        <w:rPr>
          <w:rStyle w:val="FontStyle44"/>
        </w:rPr>
        <w:t xml:space="preserve">, </w:t>
      </w:r>
      <w:r w:rsidR="00F207DD">
        <w:rPr>
          <w:rStyle w:val="FontStyle44"/>
        </w:rPr>
        <w:t>указанные в</w:t>
      </w:r>
      <w:r w:rsidR="00F207DD" w:rsidRPr="005C52B1">
        <w:rPr>
          <w:rStyle w:val="FontStyle44"/>
        </w:rPr>
        <w:t xml:space="preserve"> </w:t>
      </w:r>
      <w:r w:rsidR="005C52B1" w:rsidRPr="005C52B1">
        <w:rPr>
          <w:rStyle w:val="FontStyle44"/>
        </w:rPr>
        <w:t>пункт</w:t>
      </w:r>
      <w:r w:rsidR="00F207DD">
        <w:rPr>
          <w:rStyle w:val="FontStyle44"/>
        </w:rPr>
        <w:t>е</w:t>
      </w:r>
      <w:r w:rsidR="005C52B1" w:rsidRPr="005C52B1">
        <w:rPr>
          <w:rStyle w:val="FontStyle44"/>
        </w:rPr>
        <w:t xml:space="preserve"> 2 настоящего </w:t>
      </w:r>
      <w:r w:rsidR="00EE4817">
        <w:rPr>
          <w:rStyle w:val="FontStyle44"/>
        </w:rPr>
        <w:t>Порядка</w:t>
      </w:r>
      <w:r w:rsidR="00645ABD">
        <w:rPr>
          <w:rStyle w:val="FontStyle44"/>
        </w:rPr>
        <w:t>,</w:t>
      </w:r>
      <w:r w:rsidR="003C4DE5">
        <w:rPr>
          <w:rStyle w:val="FontStyle44"/>
        </w:rPr>
        <w:t xml:space="preserve"> </w:t>
      </w:r>
      <w:r w:rsidR="00F10D21">
        <w:rPr>
          <w:rStyle w:val="FontStyle44"/>
        </w:rPr>
        <w:t>Минприроды Хакасии</w:t>
      </w:r>
      <w:r w:rsidR="003C4DE5" w:rsidRPr="00CC3436">
        <w:rPr>
          <w:rStyle w:val="FontStyle44"/>
        </w:rPr>
        <w:t xml:space="preserve"> </w:t>
      </w:r>
      <w:r w:rsidR="003C4DE5">
        <w:rPr>
          <w:rStyle w:val="FontStyle44"/>
        </w:rPr>
        <w:t xml:space="preserve">в течение </w:t>
      </w:r>
      <w:r w:rsidR="0051579D">
        <w:rPr>
          <w:rStyle w:val="FontStyle44"/>
        </w:rPr>
        <w:t xml:space="preserve">пяти </w:t>
      </w:r>
      <w:r w:rsidR="003C4DE5">
        <w:rPr>
          <w:rStyle w:val="FontStyle44"/>
        </w:rPr>
        <w:t xml:space="preserve">рабочих дней </w:t>
      </w:r>
      <w:r w:rsidR="008167FB">
        <w:rPr>
          <w:rStyle w:val="FontStyle44"/>
        </w:rPr>
        <w:t xml:space="preserve">со </w:t>
      </w:r>
      <w:r w:rsidR="003C4DE5">
        <w:rPr>
          <w:rStyle w:val="FontStyle44"/>
        </w:rPr>
        <w:t xml:space="preserve">дня </w:t>
      </w:r>
      <w:r w:rsidR="00F10D21">
        <w:rPr>
          <w:rStyle w:val="FontStyle44"/>
        </w:rPr>
        <w:t>получения уведомления о начале добычи общераспространенных полезных ископаемых</w:t>
      </w:r>
      <w:r w:rsidR="003C4DE5">
        <w:rPr>
          <w:rStyle w:val="FontStyle44"/>
        </w:rPr>
        <w:t xml:space="preserve"> </w:t>
      </w:r>
      <w:r w:rsidR="003C4DE5" w:rsidRPr="00CC3436">
        <w:rPr>
          <w:rStyle w:val="FontStyle44"/>
        </w:rPr>
        <w:t xml:space="preserve">направляет </w:t>
      </w:r>
      <w:r w:rsidR="005054C3">
        <w:rPr>
          <w:rStyle w:val="FontStyle44"/>
        </w:rPr>
        <w:t>пользователю недр</w:t>
      </w:r>
      <w:r w:rsidR="005054C3" w:rsidRPr="00CC3436">
        <w:rPr>
          <w:rStyle w:val="FontStyle44"/>
        </w:rPr>
        <w:t xml:space="preserve"> </w:t>
      </w:r>
      <w:r w:rsidR="004C179E">
        <w:rPr>
          <w:rStyle w:val="FontStyle44"/>
        </w:rPr>
        <w:t>извещение</w:t>
      </w:r>
      <w:r w:rsidR="004C179E" w:rsidRPr="00CC3436">
        <w:rPr>
          <w:rStyle w:val="FontStyle44"/>
        </w:rPr>
        <w:t xml:space="preserve"> </w:t>
      </w:r>
      <w:r w:rsidR="00645ABD">
        <w:rPr>
          <w:rStyle w:val="FontStyle44"/>
        </w:rPr>
        <w:t>об отказе в принятии документов к рассмотрению</w:t>
      </w:r>
      <w:r w:rsidR="003C4DE5" w:rsidRPr="00CC3436">
        <w:rPr>
          <w:rStyle w:val="FontStyle44"/>
        </w:rPr>
        <w:t xml:space="preserve"> с указанием основания отказа.</w:t>
      </w:r>
    </w:p>
    <w:p w14:paraId="680C5905" w14:textId="280CF0DC" w:rsidR="003C4DE5" w:rsidRDefault="003C4DE5" w:rsidP="00330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8" w:line="232" w:lineRule="auto"/>
        <w:ind w:right="13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2B1">
        <w:rPr>
          <w:rStyle w:val="FontStyle44"/>
          <w:rFonts w:eastAsia="Calibri"/>
        </w:rPr>
        <w:t>В случаях</w:t>
      </w:r>
      <w:r w:rsidR="005054C3">
        <w:rPr>
          <w:rStyle w:val="FontStyle44"/>
          <w:rFonts w:eastAsia="Calibri"/>
        </w:rPr>
        <w:t>, не указанных в абзаце первом настоящего пункта,</w:t>
      </w:r>
      <w:r w:rsidRPr="005C52B1">
        <w:rPr>
          <w:rStyle w:val="FontStyle44"/>
          <w:rFonts w:eastAsia="Calibri"/>
        </w:rPr>
        <w:t xml:space="preserve"> </w:t>
      </w:r>
      <w:r w:rsidR="005054C3">
        <w:rPr>
          <w:rStyle w:val="FontStyle44"/>
          <w:rFonts w:eastAsia="Calibri"/>
        </w:rPr>
        <w:t>Минприроды Хакасии</w:t>
      </w:r>
      <w:r w:rsidRPr="00CC3436">
        <w:rPr>
          <w:rStyle w:val="FontStyle44"/>
        </w:rPr>
        <w:t xml:space="preserve"> направляет </w:t>
      </w:r>
      <w:r w:rsidR="005054C3">
        <w:rPr>
          <w:rStyle w:val="FontStyle44"/>
        </w:rPr>
        <w:t>пользователю недр</w:t>
      </w:r>
      <w:r w:rsidR="005054C3" w:rsidRPr="00CC3436">
        <w:rPr>
          <w:rStyle w:val="FontStyle44"/>
        </w:rPr>
        <w:t xml:space="preserve"> </w:t>
      </w:r>
      <w:r>
        <w:rPr>
          <w:rStyle w:val="FontStyle44"/>
        </w:rPr>
        <w:t>в</w:t>
      </w:r>
      <w:r w:rsidR="0051579D">
        <w:rPr>
          <w:rStyle w:val="FontStyle44"/>
        </w:rPr>
        <w:t xml:space="preserve"> течение пяти рабочих дней</w:t>
      </w:r>
      <w:r>
        <w:rPr>
          <w:rStyle w:val="FontStyle44"/>
        </w:rPr>
        <w:t xml:space="preserve"> </w:t>
      </w:r>
      <w:r w:rsidR="0051579D">
        <w:rPr>
          <w:rStyle w:val="FontStyle44"/>
        </w:rPr>
        <w:t xml:space="preserve">со дня </w:t>
      </w:r>
      <w:r w:rsidR="00C82BDC">
        <w:rPr>
          <w:rStyle w:val="FontStyle44"/>
        </w:rPr>
        <w:t>получения</w:t>
      </w:r>
      <w:r w:rsidR="0051579D">
        <w:rPr>
          <w:rStyle w:val="FontStyle44"/>
        </w:rPr>
        <w:t xml:space="preserve"> уведомления о начале добычи общераспространенных полезных ископаемых </w:t>
      </w:r>
      <w:r w:rsidR="004C179E">
        <w:rPr>
          <w:rStyle w:val="FontStyle44"/>
        </w:rPr>
        <w:t>извещение</w:t>
      </w:r>
      <w:r w:rsidR="004C179E" w:rsidRPr="00CC3436">
        <w:rPr>
          <w:rStyle w:val="FontStyle44"/>
        </w:rPr>
        <w:t xml:space="preserve"> </w:t>
      </w:r>
      <w:r w:rsidRPr="00CC3436">
        <w:rPr>
          <w:rStyle w:val="FontStyle44"/>
        </w:rPr>
        <w:t xml:space="preserve">о </w:t>
      </w:r>
      <w:r w:rsidR="00186DF8">
        <w:rPr>
          <w:rStyle w:val="FontStyle44"/>
        </w:rPr>
        <w:t>включении уведомления о начале добычи общераспространенных полезных ископаемых в реестр</w:t>
      </w:r>
      <w:r w:rsidR="00D72365">
        <w:rPr>
          <w:rStyle w:val="FontStyle44"/>
        </w:rPr>
        <w:t>,</w:t>
      </w:r>
      <w:r w:rsidR="00186DF8">
        <w:rPr>
          <w:rStyle w:val="FontStyle44"/>
        </w:rPr>
        <w:t xml:space="preserve"> </w:t>
      </w:r>
      <w:r w:rsidR="00FD0657">
        <w:rPr>
          <w:rFonts w:ascii="Times New Roman" w:hAnsi="Times New Roman" w:cs="Times New Roman"/>
          <w:sz w:val="26"/>
          <w:szCs w:val="26"/>
        </w:rPr>
        <w:t>п</w:t>
      </w:r>
      <w:r w:rsidR="00FD0657" w:rsidRPr="00653DB6">
        <w:rPr>
          <w:rFonts w:ascii="Times New Roman" w:hAnsi="Times New Roman" w:cs="Times New Roman"/>
          <w:sz w:val="26"/>
          <w:szCs w:val="26"/>
        </w:rPr>
        <w:t>ользовател</w:t>
      </w:r>
      <w:r w:rsidR="00FD0657">
        <w:rPr>
          <w:rFonts w:ascii="Times New Roman" w:hAnsi="Times New Roman" w:cs="Times New Roman"/>
          <w:sz w:val="26"/>
          <w:szCs w:val="26"/>
        </w:rPr>
        <w:t>ь</w:t>
      </w:r>
      <w:r w:rsidR="00FD0657" w:rsidRPr="00653DB6">
        <w:rPr>
          <w:rFonts w:ascii="Times New Roman" w:hAnsi="Times New Roman" w:cs="Times New Roman"/>
          <w:sz w:val="26"/>
          <w:szCs w:val="26"/>
        </w:rPr>
        <w:t xml:space="preserve"> недр вправе начать добычу общераспространенных полезных ископаемых</w:t>
      </w:r>
      <w:r w:rsidR="004C179E">
        <w:rPr>
          <w:rFonts w:ascii="Times New Roman" w:hAnsi="Times New Roman" w:cs="Times New Roman"/>
          <w:sz w:val="26"/>
          <w:szCs w:val="26"/>
        </w:rPr>
        <w:t xml:space="preserve"> со дня получения указанного извещения</w:t>
      </w:r>
      <w:r w:rsidR="00FD065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5DBB451" w14:textId="2FA49A4A" w:rsidR="00BE0406" w:rsidRDefault="00277D74" w:rsidP="000A0841">
      <w:pPr>
        <w:ind w:left="-1" w:right="136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77D74">
        <w:rPr>
          <w:rFonts w:ascii="Times New Roman" w:hAnsi="Times New Roman" w:cs="Times New Roman"/>
          <w:sz w:val="26"/>
          <w:szCs w:val="26"/>
        </w:rPr>
        <w:t xml:space="preserve">6. Срок добычи общераспространенных полезных ископаемых определяется </w:t>
      </w:r>
      <w:r w:rsidRPr="00277D74">
        <w:rPr>
          <w:rFonts w:ascii="Times New Roman" w:hAnsi="Times New Roman" w:cs="Times New Roman"/>
          <w:sz w:val="26"/>
          <w:szCs w:val="26"/>
        </w:rPr>
        <w:lastRenderedPageBreak/>
        <w:t xml:space="preserve">сроком действия лицензии на пользование недрами для разведки и добычи полезных ископаемых или совмещенной лицензии на геологическое изучение, разведку и добычу полезных ископаемых либо </w:t>
      </w:r>
      <w:r w:rsidR="00CE3ACD">
        <w:rPr>
          <w:rFonts w:ascii="Times New Roman" w:hAnsi="Times New Roman" w:cs="Times New Roman"/>
          <w:sz w:val="26"/>
          <w:szCs w:val="26"/>
        </w:rPr>
        <w:t>лицензии на разработку технологи</w:t>
      </w:r>
      <w:r w:rsidRPr="00277D74">
        <w:rPr>
          <w:rFonts w:ascii="Times New Roman" w:hAnsi="Times New Roman" w:cs="Times New Roman"/>
          <w:sz w:val="26"/>
          <w:szCs w:val="26"/>
        </w:rPr>
        <w:t>й геологического изучения, разведки и добычи трудноизвлекаемых полезных ископаемых или совмещенной лицензии на разработку технологий геологического изучения, разведки и добычи трудноизвлекаемых полезных ископаемых, разведку и добычу таких полезных ископаемых.</w:t>
      </w:r>
      <w:r w:rsidR="00653DB6" w:rsidRPr="00653D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F9FA6F" w14:textId="6CAB0C97" w:rsidR="00611EC8" w:rsidRDefault="00611EC8" w:rsidP="00FD0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AAD40F" w14:textId="74570269" w:rsidR="00553AC2" w:rsidRPr="00277D74" w:rsidRDefault="00553AC2" w:rsidP="00EC2560">
      <w:pPr>
        <w:ind w:left="-1" w:right="136" w:firstLine="709"/>
        <w:jc w:val="both"/>
        <w:rPr>
          <w:rFonts w:ascii="Times New Roman" w:hAnsi="Times New Roman" w:cs="Times New Roman"/>
          <w:sz w:val="26"/>
          <w:szCs w:val="26"/>
        </w:rPr>
        <w:sectPr w:rsidR="00553AC2" w:rsidRPr="00277D74" w:rsidSect="00B80DDC">
          <w:headerReference w:type="default" r:id="rId9"/>
          <w:pgSz w:w="11900" w:h="16840"/>
          <w:pgMar w:top="1134" w:right="850" w:bottom="1134" w:left="1701" w:header="709" w:footer="709" w:gutter="0"/>
          <w:pgNumType w:start="3"/>
          <w:cols w:space="720"/>
          <w:docGrid w:linePitch="326"/>
        </w:sectPr>
      </w:pPr>
    </w:p>
    <w:p w14:paraId="68A16FA6" w14:textId="77777777" w:rsidR="00BE0406" w:rsidRDefault="00BE0406" w:rsidP="00B80DDC">
      <w:pPr>
        <w:tabs>
          <w:tab w:val="left" w:pos="8789"/>
        </w:tabs>
        <w:spacing w:after="35" w:line="230" w:lineRule="auto"/>
        <w:ind w:left="8505" w:right="-1"/>
        <w:rPr>
          <w:rFonts w:ascii="Times New Roman" w:hAnsi="Times New Roman" w:cs="Times New Roman"/>
          <w:sz w:val="26"/>
          <w:szCs w:val="26"/>
        </w:rPr>
      </w:pPr>
      <w:r w:rsidRPr="00BE040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1445268C" w14:textId="119E184D" w:rsidR="00BE0406" w:rsidRDefault="00BE0406" w:rsidP="00F1002F">
      <w:pPr>
        <w:tabs>
          <w:tab w:val="left" w:pos="8931"/>
        </w:tabs>
        <w:spacing w:after="35" w:line="230" w:lineRule="auto"/>
        <w:ind w:left="8505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BE0406">
        <w:rPr>
          <w:rFonts w:ascii="Times New Roman" w:hAnsi="Times New Roman" w:cs="Times New Roman"/>
          <w:sz w:val="26"/>
          <w:szCs w:val="26"/>
        </w:rPr>
        <w:t xml:space="preserve"> Порядку осуществления добычи общераспространенных полезных ископаемых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в соответствии с </w:t>
      </w:r>
      <w:r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о недрах</w:t>
      </w:r>
      <w:r w:rsidRPr="00BE0406">
        <w:rPr>
          <w:rFonts w:ascii="Times New Roman" w:hAnsi="Times New Roman" w:cs="Times New Roman"/>
          <w:sz w:val="26"/>
          <w:szCs w:val="26"/>
        </w:rPr>
        <w:t xml:space="preserve"> участков недр для их собственных производственных и технологических нужд на основании утвержденного технического проекта на территории Республики Хакасия</w:t>
      </w:r>
    </w:p>
    <w:p w14:paraId="57C7A963" w14:textId="77777777" w:rsidR="000A0841" w:rsidRDefault="000A0841" w:rsidP="00D4494B">
      <w:pPr>
        <w:tabs>
          <w:tab w:val="left" w:pos="8931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0FD6B9D" w14:textId="0931577B" w:rsidR="000A0841" w:rsidRDefault="00277D74" w:rsidP="00D4494B">
      <w:pPr>
        <w:jc w:val="center"/>
        <w:rPr>
          <w:rFonts w:ascii="Times New Roman" w:hAnsi="Times New Roman" w:cs="Times New Roman"/>
          <w:sz w:val="26"/>
          <w:szCs w:val="26"/>
        </w:rPr>
      </w:pPr>
      <w:r w:rsidRPr="00277D74">
        <w:rPr>
          <w:rFonts w:ascii="Times New Roman" w:hAnsi="Times New Roman" w:cs="Times New Roman"/>
          <w:sz w:val="26"/>
          <w:szCs w:val="26"/>
        </w:rPr>
        <w:t xml:space="preserve">Реестр уведомлений о начале добычи общераспространенных полезных ископаемых для собственных производственных </w:t>
      </w:r>
    </w:p>
    <w:p w14:paraId="3BE48A46" w14:textId="251657DA" w:rsidR="004614C8" w:rsidRDefault="00277D74" w:rsidP="00D4494B">
      <w:pPr>
        <w:jc w:val="center"/>
        <w:rPr>
          <w:rFonts w:ascii="Times New Roman" w:hAnsi="Times New Roman" w:cs="Times New Roman"/>
          <w:sz w:val="26"/>
          <w:szCs w:val="26"/>
        </w:rPr>
      </w:pPr>
      <w:r w:rsidRPr="00277D74">
        <w:rPr>
          <w:rFonts w:ascii="Times New Roman" w:hAnsi="Times New Roman" w:cs="Times New Roman"/>
          <w:sz w:val="26"/>
          <w:szCs w:val="26"/>
        </w:rPr>
        <w:t>и технологических нужд на основании утвержденного технического проекта</w:t>
      </w:r>
    </w:p>
    <w:p w14:paraId="2FD42DFC" w14:textId="77777777" w:rsidR="000A0841" w:rsidRPr="00277D74" w:rsidRDefault="000A0841" w:rsidP="00F1002F">
      <w:pPr>
        <w:spacing w:after="35" w:line="230" w:lineRule="auto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5386" w:type="dxa"/>
        <w:tblInd w:w="-29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1589"/>
        <w:gridCol w:w="1775"/>
        <w:gridCol w:w="1778"/>
        <w:gridCol w:w="2693"/>
        <w:gridCol w:w="4213"/>
        <w:gridCol w:w="2801"/>
      </w:tblGrid>
      <w:tr w:rsidR="00D42423" w:rsidRPr="000A0841" w14:paraId="31282C79" w14:textId="77777777" w:rsidTr="00B80DDC">
        <w:trPr>
          <w:trHeight w:val="2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968DC" w14:textId="77777777" w:rsidR="00277D74" w:rsidRPr="00B80DDC" w:rsidRDefault="001F0DCF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9A10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B1EFE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Наименование</w:t>
            </w:r>
          </w:p>
          <w:p w14:paraId="0A80E58C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пользователя недр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2D54C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Серия, номер,</w:t>
            </w:r>
          </w:p>
          <w:p w14:paraId="37ED893F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вид лицензии на</w:t>
            </w:r>
          </w:p>
          <w:p w14:paraId="2EB6F80D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пользование недрами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6CD1C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Дата и номер государственной</w:t>
            </w:r>
          </w:p>
          <w:p w14:paraId="69078276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регистрации лицензии, срок окончания действия лицензии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13971" w14:textId="77777777" w:rsidR="000A0841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 xml:space="preserve">Наименование технического проекта </w:t>
            </w:r>
          </w:p>
          <w:p w14:paraId="6024DA28" w14:textId="6835768B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на добычу общераспространенных</w:t>
            </w:r>
          </w:p>
          <w:p w14:paraId="6611B22C" w14:textId="77777777" w:rsidR="000A0841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 xml:space="preserve">полезных ископаемых, </w:t>
            </w:r>
          </w:p>
          <w:p w14:paraId="00D222F3" w14:textId="4FED2F9B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дата утверждения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385C4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Вид и цель</w:t>
            </w:r>
          </w:p>
          <w:p w14:paraId="6E7F809A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использования общераспространенных</w:t>
            </w:r>
          </w:p>
          <w:p w14:paraId="2C757577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полезных ископаемых</w:t>
            </w:r>
          </w:p>
        </w:tc>
      </w:tr>
      <w:tr w:rsidR="00D42423" w:rsidRPr="000A0841" w14:paraId="5C231C18" w14:textId="77777777" w:rsidTr="00B80DDC">
        <w:trPr>
          <w:trHeight w:val="2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EFA6B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9BA42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B324C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5498D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38C0C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0A2CA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21818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423" w:rsidRPr="000A0841" w14:paraId="4C782D86" w14:textId="77777777" w:rsidTr="00B80DDC">
        <w:trPr>
          <w:trHeight w:val="2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9BA95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  <w:r w:rsidRPr="00B80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7B542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15142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7383B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EE73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C8268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3797A" w14:textId="77777777" w:rsidR="00277D74" w:rsidRPr="00B80DDC" w:rsidRDefault="00277D74" w:rsidP="00B80D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775AED" w14:textId="77777777" w:rsidR="00454368" w:rsidRPr="00277D74" w:rsidRDefault="00454368" w:rsidP="008121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454368" w:rsidRPr="00277D74" w:rsidSect="00D4494B">
      <w:headerReference w:type="default" r:id="rId10"/>
      <w:pgSz w:w="16838" w:h="11906" w:orient="landscape"/>
      <w:pgMar w:top="1701" w:right="1134" w:bottom="85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50FB5" w14:textId="77777777" w:rsidR="00FF5B87" w:rsidRDefault="00FF5B87">
      <w:r>
        <w:separator/>
      </w:r>
    </w:p>
  </w:endnote>
  <w:endnote w:type="continuationSeparator" w:id="0">
    <w:p w14:paraId="0E5544EA" w14:textId="77777777" w:rsidR="00FF5B87" w:rsidRDefault="00FF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80CAB" w14:textId="77777777" w:rsidR="00FF5B87" w:rsidRDefault="00FF5B87">
      <w:r>
        <w:separator/>
      </w:r>
    </w:p>
  </w:footnote>
  <w:footnote w:type="continuationSeparator" w:id="0">
    <w:p w14:paraId="790EEAAD" w14:textId="77777777" w:rsidR="00FF5B87" w:rsidRDefault="00FF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300023"/>
      <w:docPartObj>
        <w:docPartGallery w:val="Page Numbers (Top of Page)"/>
        <w:docPartUnique/>
      </w:docPartObj>
    </w:sdtPr>
    <w:sdtEndPr/>
    <w:sdtContent>
      <w:p w14:paraId="2681B335" w14:textId="3CB3228D" w:rsidR="00BE0406" w:rsidRDefault="00BE0406" w:rsidP="00B80DDC">
        <w:pPr>
          <w:pStyle w:val="a3"/>
          <w:jc w:val="center"/>
        </w:pPr>
        <w:r w:rsidRPr="00F1002F">
          <w:rPr>
            <w:rFonts w:ascii="Times New Roman" w:hAnsi="Times New Roman"/>
          </w:rPr>
          <w:fldChar w:fldCharType="begin"/>
        </w:r>
        <w:r w:rsidRPr="00F1002F">
          <w:rPr>
            <w:rFonts w:ascii="Times New Roman" w:hAnsi="Times New Roman"/>
          </w:rPr>
          <w:instrText>PAGE   \* MERGEFORMAT</w:instrText>
        </w:r>
        <w:r w:rsidRPr="00F1002F">
          <w:rPr>
            <w:rFonts w:ascii="Times New Roman" w:hAnsi="Times New Roman"/>
          </w:rPr>
          <w:fldChar w:fldCharType="separate"/>
        </w:r>
        <w:r w:rsidR="00514083">
          <w:rPr>
            <w:rFonts w:ascii="Times New Roman" w:hAnsi="Times New Roman"/>
            <w:noProof/>
          </w:rPr>
          <w:t>4</w:t>
        </w:r>
        <w:r w:rsidRPr="00F1002F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327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644671" w14:textId="395BC51A" w:rsidR="00C56716" w:rsidRPr="00B80DDC" w:rsidRDefault="00C922DA" w:rsidP="00B80DDC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758C"/>
    <w:multiLevelType w:val="hybridMultilevel"/>
    <w:tmpl w:val="96EA0002"/>
    <w:lvl w:ilvl="0" w:tplc="921A97E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BCAB2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D6561E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C681B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8E29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0250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1A05A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DC990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2E01D8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04133"/>
    <w:multiLevelType w:val="hybridMultilevel"/>
    <w:tmpl w:val="1D6C12CE"/>
    <w:lvl w:ilvl="0" w:tplc="EFF04AA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3F6E3E0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26FA36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31A35D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DA4D79E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7EC576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2B82F84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A006B78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D54C9F4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356474"/>
    <w:multiLevelType w:val="hybridMultilevel"/>
    <w:tmpl w:val="2774FDD2"/>
    <w:lvl w:ilvl="0" w:tplc="04160B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1A434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B76C8F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DE12A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764C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22A54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B86D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94876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DE87AD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39"/>
    <w:rsid w:val="00011937"/>
    <w:rsid w:val="0002542A"/>
    <w:rsid w:val="00027681"/>
    <w:rsid w:val="00035459"/>
    <w:rsid w:val="00045151"/>
    <w:rsid w:val="000538BB"/>
    <w:rsid w:val="00072B67"/>
    <w:rsid w:val="000857BC"/>
    <w:rsid w:val="00087D85"/>
    <w:rsid w:val="00095072"/>
    <w:rsid w:val="000A0841"/>
    <w:rsid w:val="000B57D2"/>
    <w:rsid w:val="000C2A88"/>
    <w:rsid w:val="000D72CE"/>
    <w:rsid w:val="000D7955"/>
    <w:rsid w:val="000E1D16"/>
    <w:rsid w:val="000E4E09"/>
    <w:rsid w:val="000F05C7"/>
    <w:rsid w:val="000F3B8C"/>
    <w:rsid w:val="00102312"/>
    <w:rsid w:val="001048BC"/>
    <w:rsid w:val="00106841"/>
    <w:rsid w:val="00111795"/>
    <w:rsid w:val="0011258E"/>
    <w:rsid w:val="0013742D"/>
    <w:rsid w:val="0014123B"/>
    <w:rsid w:val="00152A85"/>
    <w:rsid w:val="00165EF1"/>
    <w:rsid w:val="00186DF8"/>
    <w:rsid w:val="0019266E"/>
    <w:rsid w:val="001A462B"/>
    <w:rsid w:val="001B4FE2"/>
    <w:rsid w:val="001D5A60"/>
    <w:rsid w:val="001D7A11"/>
    <w:rsid w:val="001D7C4C"/>
    <w:rsid w:val="001E0F82"/>
    <w:rsid w:val="001F0DCF"/>
    <w:rsid w:val="00202DB7"/>
    <w:rsid w:val="00242C5B"/>
    <w:rsid w:val="002456F9"/>
    <w:rsid w:val="00246B56"/>
    <w:rsid w:val="00254904"/>
    <w:rsid w:val="002664DA"/>
    <w:rsid w:val="0027114E"/>
    <w:rsid w:val="002750D1"/>
    <w:rsid w:val="00277D74"/>
    <w:rsid w:val="00290513"/>
    <w:rsid w:val="002C0FAD"/>
    <w:rsid w:val="002C1EF7"/>
    <w:rsid w:val="002D2303"/>
    <w:rsid w:val="002F7073"/>
    <w:rsid w:val="00323915"/>
    <w:rsid w:val="003306AD"/>
    <w:rsid w:val="003309F1"/>
    <w:rsid w:val="0033171A"/>
    <w:rsid w:val="00345864"/>
    <w:rsid w:val="003549B9"/>
    <w:rsid w:val="003605DD"/>
    <w:rsid w:val="0036794A"/>
    <w:rsid w:val="00372E46"/>
    <w:rsid w:val="003A57C6"/>
    <w:rsid w:val="003B10FC"/>
    <w:rsid w:val="003B1A16"/>
    <w:rsid w:val="003C1646"/>
    <w:rsid w:val="003C2556"/>
    <w:rsid w:val="003C2A0A"/>
    <w:rsid w:val="003C4DE5"/>
    <w:rsid w:val="003F7EC1"/>
    <w:rsid w:val="004022B0"/>
    <w:rsid w:val="00413E6C"/>
    <w:rsid w:val="00420111"/>
    <w:rsid w:val="0042230B"/>
    <w:rsid w:val="00427817"/>
    <w:rsid w:val="004344B3"/>
    <w:rsid w:val="004518CF"/>
    <w:rsid w:val="00453C92"/>
    <w:rsid w:val="00454368"/>
    <w:rsid w:val="00456B21"/>
    <w:rsid w:val="004614C8"/>
    <w:rsid w:val="00463C4B"/>
    <w:rsid w:val="00466FFA"/>
    <w:rsid w:val="004742D5"/>
    <w:rsid w:val="004915E7"/>
    <w:rsid w:val="004922C7"/>
    <w:rsid w:val="004A1840"/>
    <w:rsid w:val="004C1037"/>
    <w:rsid w:val="004C179E"/>
    <w:rsid w:val="004C1EDB"/>
    <w:rsid w:val="004D5A97"/>
    <w:rsid w:val="004E3603"/>
    <w:rsid w:val="004F1DA4"/>
    <w:rsid w:val="005032AB"/>
    <w:rsid w:val="00503B1A"/>
    <w:rsid w:val="005054C3"/>
    <w:rsid w:val="00506F30"/>
    <w:rsid w:val="00514083"/>
    <w:rsid w:val="00514ECB"/>
    <w:rsid w:val="0051579D"/>
    <w:rsid w:val="00517179"/>
    <w:rsid w:val="00534046"/>
    <w:rsid w:val="00541A2D"/>
    <w:rsid w:val="00545DED"/>
    <w:rsid w:val="00553AC2"/>
    <w:rsid w:val="005569F2"/>
    <w:rsid w:val="00557F39"/>
    <w:rsid w:val="00567353"/>
    <w:rsid w:val="005762A6"/>
    <w:rsid w:val="005A49AC"/>
    <w:rsid w:val="005A506D"/>
    <w:rsid w:val="005A7241"/>
    <w:rsid w:val="005A76CB"/>
    <w:rsid w:val="005B6CE9"/>
    <w:rsid w:val="005C52B1"/>
    <w:rsid w:val="006005A0"/>
    <w:rsid w:val="00611EC8"/>
    <w:rsid w:val="00620FEC"/>
    <w:rsid w:val="00632207"/>
    <w:rsid w:val="00645ABD"/>
    <w:rsid w:val="00653DB6"/>
    <w:rsid w:val="006617C7"/>
    <w:rsid w:val="006659F3"/>
    <w:rsid w:val="006661D1"/>
    <w:rsid w:val="006A6B0F"/>
    <w:rsid w:val="006C17CB"/>
    <w:rsid w:val="006C4E17"/>
    <w:rsid w:val="006D3401"/>
    <w:rsid w:val="006D72FD"/>
    <w:rsid w:val="006D77DE"/>
    <w:rsid w:val="006E545B"/>
    <w:rsid w:val="006E58B2"/>
    <w:rsid w:val="006E769E"/>
    <w:rsid w:val="006F19D6"/>
    <w:rsid w:val="0070133A"/>
    <w:rsid w:val="00713378"/>
    <w:rsid w:val="007133AF"/>
    <w:rsid w:val="007214F4"/>
    <w:rsid w:val="007323B4"/>
    <w:rsid w:val="00762FFF"/>
    <w:rsid w:val="00773E9E"/>
    <w:rsid w:val="00786D7A"/>
    <w:rsid w:val="00795E43"/>
    <w:rsid w:val="007A4360"/>
    <w:rsid w:val="007A704D"/>
    <w:rsid w:val="007C0D28"/>
    <w:rsid w:val="007C2028"/>
    <w:rsid w:val="007C767B"/>
    <w:rsid w:val="007D00F9"/>
    <w:rsid w:val="007E3EE5"/>
    <w:rsid w:val="007E5EDA"/>
    <w:rsid w:val="00807D5B"/>
    <w:rsid w:val="0081206E"/>
    <w:rsid w:val="0081217E"/>
    <w:rsid w:val="008167FB"/>
    <w:rsid w:val="00824671"/>
    <w:rsid w:val="00867C8D"/>
    <w:rsid w:val="00867E42"/>
    <w:rsid w:val="008A3C1C"/>
    <w:rsid w:val="008B71CA"/>
    <w:rsid w:val="008C7F5B"/>
    <w:rsid w:val="008F1E74"/>
    <w:rsid w:val="008F7831"/>
    <w:rsid w:val="00915AB3"/>
    <w:rsid w:val="009215CD"/>
    <w:rsid w:val="00933B19"/>
    <w:rsid w:val="00937BE8"/>
    <w:rsid w:val="00943EEF"/>
    <w:rsid w:val="00971472"/>
    <w:rsid w:val="00997CB6"/>
    <w:rsid w:val="009A20D1"/>
    <w:rsid w:val="009A4571"/>
    <w:rsid w:val="009A5FFF"/>
    <w:rsid w:val="009D4A8B"/>
    <w:rsid w:val="009E603B"/>
    <w:rsid w:val="009F76D7"/>
    <w:rsid w:val="00A02425"/>
    <w:rsid w:val="00A075DD"/>
    <w:rsid w:val="00A102CF"/>
    <w:rsid w:val="00A13D2D"/>
    <w:rsid w:val="00A21293"/>
    <w:rsid w:val="00A461B3"/>
    <w:rsid w:val="00A54433"/>
    <w:rsid w:val="00A5697A"/>
    <w:rsid w:val="00A624A6"/>
    <w:rsid w:val="00A6663E"/>
    <w:rsid w:val="00A751B4"/>
    <w:rsid w:val="00A75B3D"/>
    <w:rsid w:val="00A75E29"/>
    <w:rsid w:val="00A772CB"/>
    <w:rsid w:val="00A973AC"/>
    <w:rsid w:val="00AA06CE"/>
    <w:rsid w:val="00AA748D"/>
    <w:rsid w:val="00AB6A4D"/>
    <w:rsid w:val="00AC0567"/>
    <w:rsid w:val="00AF41A0"/>
    <w:rsid w:val="00B0029C"/>
    <w:rsid w:val="00B00C65"/>
    <w:rsid w:val="00B417DB"/>
    <w:rsid w:val="00B45A9F"/>
    <w:rsid w:val="00B57D38"/>
    <w:rsid w:val="00B60831"/>
    <w:rsid w:val="00B65112"/>
    <w:rsid w:val="00B751E3"/>
    <w:rsid w:val="00B80DDC"/>
    <w:rsid w:val="00B95D58"/>
    <w:rsid w:val="00BA0B7F"/>
    <w:rsid w:val="00BA49B6"/>
    <w:rsid w:val="00BC1994"/>
    <w:rsid w:val="00BC4193"/>
    <w:rsid w:val="00BC494F"/>
    <w:rsid w:val="00BC516B"/>
    <w:rsid w:val="00BC596B"/>
    <w:rsid w:val="00BD2741"/>
    <w:rsid w:val="00BD2B0A"/>
    <w:rsid w:val="00BD4058"/>
    <w:rsid w:val="00BD417D"/>
    <w:rsid w:val="00BE0406"/>
    <w:rsid w:val="00BE1ECE"/>
    <w:rsid w:val="00BF40DD"/>
    <w:rsid w:val="00BF59E9"/>
    <w:rsid w:val="00C02512"/>
    <w:rsid w:val="00C02C62"/>
    <w:rsid w:val="00C1083D"/>
    <w:rsid w:val="00C1238B"/>
    <w:rsid w:val="00C137CB"/>
    <w:rsid w:val="00C2468D"/>
    <w:rsid w:val="00C24CED"/>
    <w:rsid w:val="00C32BF9"/>
    <w:rsid w:val="00C41276"/>
    <w:rsid w:val="00C56716"/>
    <w:rsid w:val="00C61C2F"/>
    <w:rsid w:val="00C64F7B"/>
    <w:rsid w:val="00C723AB"/>
    <w:rsid w:val="00C8116D"/>
    <w:rsid w:val="00C82BDC"/>
    <w:rsid w:val="00C922DA"/>
    <w:rsid w:val="00C9497D"/>
    <w:rsid w:val="00C97F84"/>
    <w:rsid w:val="00CB3EAC"/>
    <w:rsid w:val="00CB72B0"/>
    <w:rsid w:val="00CC3436"/>
    <w:rsid w:val="00CE3ACD"/>
    <w:rsid w:val="00CE6EF7"/>
    <w:rsid w:val="00D031AB"/>
    <w:rsid w:val="00D032C6"/>
    <w:rsid w:val="00D31BAF"/>
    <w:rsid w:val="00D42423"/>
    <w:rsid w:val="00D4328E"/>
    <w:rsid w:val="00D4494B"/>
    <w:rsid w:val="00D52F85"/>
    <w:rsid w:val="00D71978"/>
    <w:rsid w:val="00D72365"/>
    <w:rsid w:val="00D72FD9"/>
    <w:rsid w:val="00D738E0"/>
    <w:rsid w:val="00D830AA"/>
    <w:rsid w:val="00D9511E"/>
    <w:rsid w:val="00DA098B"/>
    <w:rsid w:val="00DB4686"/>
    <w:rsid w:val="00DB6DB4"/>
    <w:rsid w:val="00DB7B26"/>
    <w:rsid w:val="00DC6FCF"/>
    <w:rsid w:val="00DC7DBF"/>
    <w:rsid w:val="00DE46AB"/>
    <w:rsid w:val="00E00BA4"/>
    <w:rsid w:val="00E07D00"/>
    <w:rsid w:val="00E21BE5"/>
    <w:rsid w:val="00E322ED"/>
    <w:rsid w:val="00E404C2"/>
    <w:rsid w:val="00E42D00"/>
    <w:rsid w:val="00E739EE"/>
    <w:rsid w:val="00E75213"/>
    <w:rsid w:val="00E81A0D"/>
    <w:rsid w:val="00EC2560"/>
    <w:rsid w:val="00ED029E"/>
    <w:rsid w:val="00ED5C55"/>
    <w:rsid w:val="00ED5CE4"/>
    <w:rsid w:val="00ED6329"/>
    <w:rsid w:val="00EE0A15"/>
    <w:rsid w:val="00EE4817"/>
    <w:rsid w:val="00EE6C60"/>
    <w:rsid w:val="00F0421D"/>
    <w:rsid w:val="00F064F6"/>
    <w:rsid w:val="00F1002F"/>
    <w:rsid w:val="00F10D21"/>
    <w:rsid w:val="00F13AB5"/>
    <w:rsid w:val="00F2061B"/>
    <w:rsid w:val="00F207DD"/>
    <w:rsid w:val="00F23383"/>
    <w:rsid w:val="00F26192"/>
    <w:rsid w:val="00F273D6"/>
    <w:rsid w:val="00F412AA"/>
    <w:rsid w:val="00F501A0"/>
    <w:rsid w:val="00F50581"/>
    <w:rsid w:val="00F507D5"/>
    <w:rsid w:val="00F62BE5"/>
    <w:rsid w:val="00F83D91"/>
    <w:rsid w:val="00F92E06"/>
    <w:rsid w:val="00F93FA9"/>
    <w:rsid w:val="00FC6F6F"/>
    <w:rsid w:val="00FD0657"/>
    <w:rsid w:val="00FF2230"/>
    <w:rsid w:val="00FF4DDD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5D09"/>
  <w15:docId w15:val="{381E6E45-7432-4B00-805F-B50BB8ED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7F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ahoma" w:hAnsi="Tahoma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F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7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7F39"/>
    <w:rPr>
      <w:rFonts w:ascii="Tahoma" w:eastAsia="Tahoma" w:hAnsi="Tahoma" w:cs="Calibri"/>
      <w:sz w:val="24"/>
      <w:szCs w:val="24"/>
      <w:lang w:eastAsia="ru-RU"/>
    </w:rPr>
  </w:style>
  <w:style w:type="character" w:customStyle="1" w:styleId="FontStyle44">
    <w:name w:val="Font Style44"/>
    <w:rsid w:val="00557F3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557F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360" w:lineRule="exact"/>
      <w:ind w:firstLine="725"/>
      <w:jc w:val="both"/>
    </w:pPr>
    <w:rPr>
      <w:rFonts w:ascii="Times New Roman" w:eastAsia="Times New Roman" w:hAnsi="Times New Roman" w:cs="Times New Roman"/>
    </w:rPr>
  </w:style>
  <w:style w:type="character" w:styleId="a5">
    <w:name w:val="annotation reference"/>
    <w:basedOn w:val="a0"/>
    <w:uiPriority w:val="99"/>
    <w:semiHidden/>
    <w:unhideWhenUsed/>
    <w:rsid w:val="00557F3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57F3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57F39"/>
    <w:rPr>
      <w:rFonts w:ascii="Tahoma" w:eastAsia="Tahoma" w:hAnsi="Tahoma" w:cs="Calibri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7F39"/>
    <w:rPr>
      <w:rFonts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F39"/>
    <w:rPr>
      <w:rFonts w:ascii="Tahoma" w:eastAsia="Tahoma" w:hAnsi="Tahoma" w:cs="Tahoma"/>
      <w:sz w:val="16"/>
      <w:szCs w:val="16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D2B0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D2B0A"/>
    <w:rPr>
      <w:rFonts w:ascii="Tahoma" w:eastAsia="Tahoma" w:hAnsi="Tahoma" w:cs="Calibri"/>
      <w:b/>
      <w:bCs/>
      <w:sz w:val="20"/>
      <w:szCs w:val="20"/>
      <w:lang w:eastAsia="ru-RU"/>
    </w:rPr>
  </w:style>
  <w:style w:type="character" w:styleId="ac">
    <w:name w:val="page number"/>
    <w:uiPriority w:val="99"/>
    <w:rsid w:val="005A49AC"/>
    <w:rPr>
      <w:rFonts w:cs="Times New Roman"/>
    </w:rPr>
  </w:style>
  <w:style w:type="character" w:customStyle="1" w:styleId="searchresult">
    <w:name w:val="search_result"/>
    <w:basedOn w:val="a0"/>
    <w:rsid w:val="00C1083D"/>
  </w:style>
  <w:style w:type="character" w:styleId="ad">
    <w:name w:val="Hyperlink"/>
    <w:basedOn w:val="a0"/>
    <w:uiPriority w:val="99"/>
    <w:semiHidden/>
    <w:unhideWhenUsed/>
    <w:rsid w:val="00C1083D"/>
    <w:rPr>
      <w:color w:val="0000FF"/>
      <w:u w:val="single"/>
    </w:rPr>
  </w:style>
  <w:style w:type="table" w:customStyle="1" w:styleId="TableGrid">
    <w:name w:val="TableGrid"/>
    <w:rsid w:val="00277D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FC6F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C6F6F"/>
    <w:rPr>
      <w:rFonts w:ascii="Tahoma" w:eastAsia="Tahoma" w:hAnsi="Tahoma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-prom@r-19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18C7-CFAA-4683-B0CE-53549EEC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2023-08-21T02:40:00Z</cp:lastPrinted>
  <dcterms:created xsi:type="dcterms:W3CDTF">2023-08-21T02:40:00Z</dcterms:created>
  <dcterms:modified xsi:type="dcterms:W3CDTF">2023-08-21T02:40:00Z</dcterms:modified>
</cp:coreProperties>
</file>